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285F" w14:textId="6C22A903" w:rsidR="005F6E5B" w:rsidRDefault="005F6E5B" w:rsidP="007E2005">
      <w:pPr>
        <w:jc w:val="both"/>
        <w:rPr>
          <w:sz w:val="22"/>
          <w:szCs w:val="28"/>
        </w:rPr>
      </w:pPr>
    </w:p>
    <w:p w14:paraId="5694CD41" w14:textId="53C76C1D" w:rsidR="005F6E5B" w:rsidRDefault="005F6E5B" w:rsidP="00310EB8">
      <w:pPr>
        <w:jc w:val="right"/>
        <w:rPr>
          <w:sz w:val="22"/>
          <w:szCs w:val="28"/>
        </w:rPr>
      </w:pPr>
    </w:p>
    <w:p w14:paraId="1660DE83" w14:textId="1D451179" w:rsidR="005F6E5B" w:rsidRDefault="005F6E5B" w:rsidP="007E2005">
      <w:pPr>
        <w:jc w:val="both"/>
        <w:rPr>
          <w:sz w:val="22"/>
          <w:szCs w:val="28"/>
        </w:rPr>
      </w:pPr>
    </w:p>
    <w:p w14:paraId="7DBC062D" w14:textId="3145E788" w:rsidR="005F6E5B" w:rsidRDefault="005F6E5B" w:rsidP="007E2005">
      <w:pPr>
        <w:jc w:val="both"/>
        <w:rPr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69"/>
      </w:tblGrid>
      <w:tr w:rsidR="002D497E" w14:paraId="005550D1" w14:textId="77777777" w:rsidTr="004E5A9F">
        <w:tc>
          <w:tcPr>
            <w:tcW w:w="9628" w:type="dxa"/>
            <w:gridSpan w:val="2"/>
          </w:tcPr>
          <w:p w14:paraId="0989A395" w14:textId="43B86DDE" w:rsidR="002D497E" w:rsidRPr="009D053B" w:rsidRDefault="002D497E" w:rsidP="002D497E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Price List April 202</w:t>
            </w:r>
            <w:r w:rsidR="0097681A">
              <w:rPr>
                <w:rFonts w:ascii="Courier New" w:hAnsi="Courier New" w:cs="Courier New"/>
                <w:b/>
                <w:bCs/>
                <w:sz w:val="24"/>
                <w:szCs w:val="24"/>
              </w:rPr>
              <w:t>6</w:t>
            </w:r>
          </w:p>
        </w:tc>
      </w:tr>
      <w:tr w:rsidR="002D497E" w14:paraId="20E16EA3" w14:textId="77777777" w:rsidTr="004E5A9F">
        <w:tc>
          <w:tcPr>
            <w:tcW w:w="9628" w:type="dxa"/>
            <w:gridSpan w:val="2"/>
          </w:tcPr>
          <w:p w14:paraId="066F1ADD" w14:textId="77777777" w:rsidR="002D497E" w:rsidRDefault="002D497E" w:rsidP="002D49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14:paraId="3432EE01" w14:textId="77777777" w:rsidR="00442B1D" w:rsidRPr="009D053B" w:rsidRDefault="00442B1D" w:rsidP="002D497E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D497E" w:rsidRPr="007C1653" w14:paraId="6FF1BC49" w14:textId="77777777" w:rsidTr="004E5A9F">
        <w:trPr>
          <w:trHeight w:val="303"/>
        </w:trPr>
        <w:tc>
          <w:tcPr>
            <w:tcW w:w="8359" w:type="dxa"/>
          </w:tcPr>
          <w:p w14:paraId="640A128D" w14:textId="426A1ADF" w:rsidR="002D497E" w:rsidRPr="009D053B" w:rsidRDefault="006D3D46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 burial, meadow</w:t>
            </w:r>
            <w:r w:rsidR="003C5BD1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7176A701" w14:textId="0445013B" w:rsidR="002D497E" w:rsidRPr="009D053B" w:rsidRDefault="002D497E" w:rsidP="005F6E5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£1,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975</w:t>
            </w:r>
          </w:p>
        </w:tc>
      </w:tr>
      <w:tr w:rsidR="003C5BD1" w:rsidRPr="007C1653" w14:paraId="32FAA5C6" w14:textId="77777777" w:rsidTr="004E5A9F">
        <w:trPr>
          <w:trHeight w:val="303"/>
        </w:trPr>
        <w:tc>
          <w:tcPr>
            <w:tcW w:w="8359" w:type="dxa"/>
          </w:tcPr>
          <w:p w14:paraId="53283A11" w14:textId="083B2006" w:rsidR="003C5BD1" w:rsidRPr="009D053B" w:rsidRDefault="003C5BD1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Includes plot, 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 xml:space="preserve">grave 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 xml:space="preserve">preparation </w:t>
            </w:r>
            <w:r w:rsidR="00A174F7" w:rsidRPr="009D053B">
              <w:rPr>
                <w:rFonts w:ascii="Courier New" w:hAnsi="Courier New" w:cs="Courier New"/>
                <w:sz w:val="24"/>
                <w:szCs w:val="24"/>
              </w:rPr>
              <w:t>and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 plaque</w:t>
            </w:r>
          </w:p>
          <w:p w14:paraId="57609244" w14:textId="0F3D9BBA" w:rsidR="007C1653" w:rsidRPr="009D053B" w:rsidRDefault="007C1653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ED81717" w14:textId="77777777" w:rsidR="003C5BD1" w:rsidRPr="009D053B" w:rsidRDefault="003C5BD1" w:rsidP="005F6E5B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D497E" w:rsidRPr="007C1653" w14:paraId="3DC2EB9C" w14:textId="77777777" w:rsidTr="004E5A9F">
        <w:tc>
          <w:tcPr>
            <w:tcW w:w="8359" w:type="dxa"/>
          </w:tcPr>
          <w:p w14:paraId="27D11E27" w14:textId="55961A89" w:rsidR="002D497E" w:rsidRPr="00580753" w:rsidRDefault="00580753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</w:t>
            </w:r>
            <w:r w:rsidR="007F1D62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burial, meadow </w:t>
            </w:r>
            <w:r w:rsidR="00442B1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with </w:t>
            </w:r>
            <w:r w:rsidR="000237CF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purchase </w:t>
            </w:r>
            <w:r w:rsidR="007F1D62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>plot</w:t>
            </w:r>
            <w:r w:rsidR="002D497E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3C5BD1" w:rsidRPr="00580753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1C7E8BB9" w14:textId="6CA9A9F3" w:rsidR="002D497E" w:rsidRPr="00580753" w:rsidRDefault="002D497E" w:rsidP="005F6E5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580753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925</w:t>
            </w:r>
          </w:p>
        </w:tc>
      </w:tr>
      <w:tr w:rsidR="002D497E" w:rsidRPr="007C1653" w14:paraId="1C8F2C95" w14:textId="77777777" w:rsidTr="004E5A9F">
        <w:tc>
          <w:tcPr>
            <w:tcW w:w="8359" w:type="dxa"/>
          </w:tcPr>
          <w:p w14:paraId="7F2AC0DA" w14:textId="0B97D22E" w:rsidR="002D497E" w:rsidRPr="00580753" w:rsidRDefault="00442B1D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Includes g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>rave prepara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>tion</w:t>
            </w:r>
            <w:r w:rsidR="007F1D62" w:rsidRPr="00580753">
              <w:rPr>
                <w:rFonts w:ascii="Courier New" w:hAnsi="Courier New" w:cs="Courier New"/>
                <w:sz w:val="24"/>
                <w:szCs w:val="24"/>
              </w:rPr>
              <w:t xml:space="preserve"> and plaque</w:t>
            </w:r>
          </w:p>
          <w:p w14:paraId="38DA923C" w14:textId="79597A2C" w:rsidR="007C1653" w:rsidRPr="00C40C99" w:rsidRDefault="007C1653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  <w:tc>
          <w:tcPr>
            <w:tcW w:w="1269" w:type="dxa"/>
          </w:tcPr>
          <w:p w14:paraId="3428CEB8" w14:textId="77777777" w:rsidR="002D497E" w:rsidRPr="00C40C99" w:rsidRDefault="002D497E" w:rsidP="005F6E5B">
            <w:pPr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10059A" w:rsidRPr="007C1653" w14:paraId="450D3DD1" w14:textId="77777777" w:rsidTr="004E5A9F">
        <w:tc>
          <w:tcPr>
            <w:tcW w:w="8359" w:type="dxa"/>
          </w:tcPr>
          <w:p w14:paraId="79D58A5F" w14:textId="27A193F4" w:rsidR="0010059A" w:rsidRPr="009D053B" w:rsidRDefault="006D3D46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 burial, woodland</w:t>
            </w:r>
          </w:p>
        </w:tc>
        <w:tc>
          <w:tcPr>
            <w:tcW w:w="1269" w:type="dxa"/>
          </w:tcPr>
          <w:p w14:paraId="102A6264" w14:textId="7B67B7D3" w:rsidR="0010059A" w:rsidRPr="009D053B" w:rsidRDefault="0010059A" w:rsidP="0010059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A155DC">
              <w:rPr>
                <w:rFonts w:ascii="Courier New" w:hAnsi="Courier New" w:cs="Courier New"/>
                <w:sz w:val="24"/>
                <w:szCs w:val="24"/>
              </w:rPr>
              <w:t>2,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A155DC">
              <w:rPr>
                <w:rFonts w:ascii="Courier New" w:hAnsi="Courier New" w:cs="Courier New"/>
                <w:sz w:val="24"/>
                <w:szCs w:val="24"/>
              </w:rPr>
              <w:t>00</w:t>
            </w:r>
          </w:p>
        </w:tc>
      </w:tr>
      <w:tr w:rsidR="0010059A" w:rsidRPr="007C1653" w14:paraId="1474DC13" w14:textId="77777777" w:rsidTr="004E5A9F">
        <w:tc>
          <w:tcPr>
            <w:tcW w:w="8359" w:type="dxa"/>
          </w:tcPr>
          <w:p w14:paraId="67A5B969" w14:textId="50633395" w:rsidR="0010059A" w:rsidRPr="009D053B" w:rsidRDefault="0010059A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Includes plot,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 xml:space="preserve"> grave preparation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>, tree and plaque</w:t>
            </w:r>
          </w:p>
          <w:p w14:paraId="4D05C186" w14:textId="60A2DBDF" w:rsidR="007C1653" w:rsidRPr="009D053B" w:rsidRDefault="007C1653" w:rsidP="007C1653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0DE1FBF" w14:textId="77777777" w:rsidR="0010059A" w:rsidRPr="009D053B" w:rsidRDefault="0010059A" w:rsidP="0010059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10059A" w:rsidRPr="007C1653" w14:paraId="7E307C2D" w14:textId="77777777" w:rsidTr="004E5A9F">
        <w:tc>
          <w:tcPr>
            <w:tcW w:w="8359" w:type="dxa"/>
          </w:tcPr>
          <w:p w14:paraId="28094A34" w14:textId="78FC86F7" w:rsidR="0010059A" w:rsidRPr="009D053B" w:rsidRDefault="00487E40" w:rsidP="007C1653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Natural burial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woodland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442B1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with </w:t>
            </w:r>
            <w:r w:rsidR="000237CF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purchase 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plot</w:t>
            </w:r>
          </w:p>
        </w:tc>
        <w:tc>
          <w:tcPr>
            <w:tcW w:w="1269" w:type="dxa"/>
          </w:tcPr>
          <w:p w14:paraId="0770671D" w14:textId="1AD5526E" w:rsidR="0010059A" w:rsidRPr="009D053B" w:rsidRDefault="0010059A" w:rsidP="0010059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42366" w:rsidRPr="009D053B">
              <w:rPr>
                <w:rFonts w:ascii="Courier New" w:hAnsi="Courier New" w:cs="Courier New"/>
                <w:sz w:val="24"/>
                <w:szCs w:val="24"/>
              </w:rPr>
              <w:t>1,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200</w:t>
            </w:r>
          </w:p>
        </w:tc>
      </w:tr>
      <w:tr w:rsidR="00FD5FD7" w:rsidRPr="007C1653" w14:paraId="2EC5230C" w14:textId="77777777" w:rsidTr="004E5A9F">
        <w:tc>
          <w:tcPr>
            <w:tcW w:w="8359" w:type="dxa"/>
          </w:tcPr>
          <w:p w14:paraId="61A085E3" w14:textId="460C94CC" w:rsidR="00FD5FD7" w:rsidRPr="00580753" w:rsidRDefault="00442B1D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Includes g</w:t>
            </w:r>
            <w:r w:rsidR="00A174F7">
              <w:rPr>
                <w:rFonts w:ascii="Courier New" w:hAnsi="Courier New" w:cs="Courier New"/>
                <w:sz w:val="24"/>
                <w:szCs w:val="24"/>
              </w:rPr>
              <w:t>rave preparation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 xml:space="preserve">, </w:t>
            </w:r>
            <w:r w:rsidR="00FD5FD7" w:rsidRPr="00580753">
              <w:rPr>
                <w:rFonts w:ascii="Courier New" w:hAnsi="Courier New" w:cs="Courier New"/>
                <w:sz w:val="24"/>
                <w:szCs w:val="24"/>
              </w:rPr>
              <w:t>plaque</w:t>
            </w:r>
            <w:r w:rsidR="00FD5FD7">
              <w:rPr>
                <w:rFonts w:ascii="Courier New" w:hAnsi="Courier New" w:cs="Courier New"/>
                <w:sz w:val="24"/>
                <w:szCs w:val="24"/>
              </w:rPr>
              <w:t xml:space="preserve"> and tree </w:t>
            </w:r>
          </w:p>
          <w:p w14:paraId="119F987C" w14:textId="4E5302D5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2A994FB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49276485" w14:textId="77777777" w:rsidTr="004E5A9F">
        <w:tc>
          <w:tcPr>
            <w:tcW w:w="8359" w:type="dxa"/>
          </w:tcPr>
          <w:p w14:paraId="2518D6D7" w14:textId="6AA8C5EB" w:rsidR="00FD5FD7" w:rsidRPr="009D053B" w:rsidRDefault="00861786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Interment 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of a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shes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>meadow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69" w:type="dxa"/>
          </w:tcPr>
          <w:p w14:paraId="44F6BFC3" w14:textId="06A7D024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B046DA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</w:tr>
      <w:tr w:rsidR="00FD5FD7" w:rsidRPr="007C1653" w14:paraId="707A1E79" w14:textId="77777777" w:rsidTr="004E5A9F">
        <w:tc>
          <w:tcPr>
            <w:tcW w:w="8359" w:type="dxa"/>
          </w:tcPr>
          <w:p w14:paraId="762942E9" w14:textId="05E8686A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Includes plot, </w:t>
            </w:r>
            <w:r w:rsidR="00B046DA">
              <w:rPr>
                <w:rFonts w:ascii="Courier New" w:hAnsi="Courier New" w:cs="Courier New"/>
                <w:sz w:val="24"/>
                <w:szCs w:val="24"/>
              </w:rPr>
              <w:t>preparation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 and plaque</w:t>
            </w:r>
          </w:p>
          <w:p w14:paraId="32BCB782" w14:textId="4F8335D0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CD8B3E5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00676CC3" w14:textId="77777777" w:rsidTr="004E5A9F">
        <w:tc>
          <w:tcPr>
            <w:tcW w:w="8359" w:type="dxa"/>
          </w:tcPr>
          <w:p w14:paraId="28C3BC54" w14:textId="6AE005A8" w:rsidR="00FD5FD7" w:rsidRPr="004D4C51" w:rsidRDefault="004A1BD0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Interment </w:t>
            </w:r>
            <w:r w:rsidR="00FD5FD7" w:rsidRPr="004D4C51">
              <w:rPr>
                <w:rFonts w:ascii="Courier New" w:hAnsi="Courier New" w:cs="Courier New"/>
                <w:b/>
                <w:bCs/>
                <w:sz w:val="24"/>
                <w:szCs w:val="24"/>
              </w:rPr>
              <w:t>of ashes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, meadow </w:t>
            </w:r>
            <w:r w:rsidR="0000294E">
              <w:rPr>
                <w:rFonts w:ascii="Courier New" w:hAnsi="Courier New" w:cs="Courier New"/>
                <w:b/>
                <w:bCs/>
                <w:sz w:val="24"/>
                <w:szCs w:val="24"/>
              </w:rPr>
              <w:t>advance purchase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plot</w:t>
            </w:r>
          </w:p>
        </w:tc>
        <w:tc>
          <w:tcPr>
            <w:tcW w:w="1269" w:type="dxa"/>
          </w:tcPr>
          <w:p w14:paraId="781CB562" w14:textId="6D6C5011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E19A5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</w:tr>
      <w:tr w:rsidR="00FD5FD7" w:rsidRPr="007C1653" w14:paraId="46142150" w14:textId="77777777" w:rsidTr="004E5A9F">
        <w:tc>
          <w:tcPr>
            <w:tcW w:w="8359" w:type="dxa"/>
          </w:tcPr>
          <w:p w14:paraId="56D1B61D" w14:textId="4D03E071" w:rsidR="00FD5FD7" w:rsidRPr="009D053B" w:rsidRDefault="00442B1D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Includes p</w:t>
            </w:r>
            <w:r w:rsidR="004A1BD0">
              <w:rPr>
                <w:rFonts w:ascii="Courier New" w:hAnsi="Courier New" w:cs="Courier New"/>
                <w:sz w:val="24"/>
                <w:szCs w:val="24"/>
              </w:rPr>
              <w:t>reparation and plaque</w:t>
            </w:r>
          </w:p>
        </w:tc>
        <w:tc>
          <w:tcPr>
            <w:tcW w:w="1269" w:type="dxa"/>
          </w:tcPr>
          <w:p w14:paraId="4644523F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357C66EF" w14:textId="77777777" w:rsidTr="004E5A9F">
        <w:tc>
          <w:tcPr>
            <w:tcW w:w="8359" w:type="dxa"/>
          </w:tcPr>
          <w:p w14:paraId="3AFEA2E7" w14:textId="77777777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5BC57AD" w14:textId="77777777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23DBB104" w14:textId="77777777" w:rsidTr="004E5A9F">
        <w:tc>
          <w:tcPr>
            <w:tcW w:w="8359" w:type="dxa"/>
          </w:tcPr>
          <w:p w14:paraId="064AECF4" w14:textId="40B7D80D" w:rsidR="00FD5FD7" w:rsidRPr="009D053B" w:rsidRDefault="000E19A5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Interment</w:t>
            </w:r>
            <w:r w:rsidR="00FD5FD7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of ashes, woodland</w:t>
            </w:r>
            <w:r w:rsidR="00FD5FD7"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9" w:type="dxa"/>
          </w:tcPr>
          <w:p w14:paraId="03711267" w14:textId="1883E659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0E19A5">
              <w:rPr>
                <w:rFonts w:ascii="Courier New" w:hAnsi="Courier New" w:cs="Courier New"/>
                <w:sz w:val="24"/>
                <w:szCs w:val="24"/>
              </w:rPr>
              <w:t>1,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200</w:t>
            </w:r>
          </w:p>
        </w:tc>
      </w:tr>
      <w:tr w:rsidR="0097681A" w:rsidRPr="007C1653" w14:paraId="232DF4C6" w14:textId="77777777" w:rsidTr="004E5A9F">
        <w:tc>
          <w:tcPr>
            <w:tcW w:w="8359" w:type="dxa"/>
          </w:tcPr>
          <w:p w14:paraId="5CF2F185" w14:textId="77777777" w:rsidR="0097681A" w:rsidRDefault="0097681A" w:rsidP="0097681A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Includes plot, </w:t>
            </w:r>
            <w:r>
              <w:rPr>
                <w:rFonts w:ascii="Courier New" w:hAnsi="Courier New" w:cs="Courier New"/>
                <w:sz w:val="24"/>
                <w:szCs w:val="24"/>
              </w:rPr>
              <w:t>preparation,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 xml:space="preserve"> tree and plaque</w:t>
            </w:r>
          </w:p>
          <w:p w14:paraId="56752003" w14:textId="77777777" w:rsidR="0097681A" w:rsidRDefault="0097681A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6659EEE0" w14:textId="77777777" w:rsidR="0097681A" w:rsidRPr="009D053B" w:rsidRDefault="0097681A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33F7135E" w14:textId="77777777" w:rsidTr="004E5A9F">
        <w:trPr>
          <w:trHeight w:val="877"/>
        </w:trPr>
        <w:tc>
          <w:tcPr>
            <w:tcW w:w="8359" w:type="dxa"/>
          </w:tcPr>
          <w:p w14:paraId="455E58CF" w14:textId="5F62F56E" w:rsidR="00C1549F" w:rsidRDefault="00C1549F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Interment of ashes, woodland advance purchase plot</w:t>
            </w:r>
          </w:p>
          <w:p w14:paraId="3544C1BF" w14:textId="34C4C90C" w:rsidR="00C1549F" w:rsidRPr="009D053B" w:rsidRDefault="00442B1D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Includes p</w:t>
            </w:r>
            <w:r w:rsidR="00C1549F">
              <w:rPr>
                <w:rFonts w:ascii="Courier New" w:hAnsi="Courier New" w:cs="Courier New"/>
                <w:sz w:val="24"/>
                <w:szCs w:val="24"/>
              </w:rPr>
              <w:t>reparation, tree and plaque</w:t>
            </w:r>
          </w:p>
        </w:tc>
        <w:tc>
          <w:tcPr>
            <w:tcW w:w="1269" w:type="dxa"/>
          </w:tcPr>
          <w:p w14:paraId="78FEE18E" w14:textId="7A570498" w:rsidR="00C1549F" w:rsidRDefault="00C1549F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850</w:t>
            </w:r>
          </w:p>
          <w:p w14:paraId="29C98B70" w14:textId="77777777" w:rsidR="00C1549F" w:rsidRPr="009D053B" w:rsidRDefault="00C1549F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D5FD7" w:rsidRPr="007C1653" w14:paraId="195190DE" w14:textId="77777777" w:rsidTr="004E5A9F">
        <w:tc>
          <w:tcPr>
            <w:tcW w:w="8359" w:type="dxa"/>
          </w:tcPr>
          <w:p w14:paraId="645A4130" w14:textId="77777777" w:rsidR="00FC09AA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4D4C51">
              <w:rPr>
                <w:rFonts w:ascii="Courier New" w:hAnsi="Courier New" w:cs="Courier New"/>
                <w:b/>
                <w:bCs/>
                <w:sz w:val="24"/>
                <w:szCs w:val="24"/>
              </w:rPr>
              <w:t>Additional set of ashes</w:t>
            </w:r>
          </w:p>
          <w:p w14:paraId="7FDB382F" w14:textId="199DEEEE" w:rsidR="00FD5FD7" w:rsidRPr="00FC09AA" w:rsidRDefault="00FC09AA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FC09AA">
              <w:rPr>
                <w:rFonts w:ascii="Courier New" w:hAnsi="Courier New" w:cs="Courier New"/>
                <w:sz w:val="24"/>
                <w:szCs w:val="24"/>
              </w:rPr>
              <w:t xml:space="preserve">Additional charge for second set of ashes interred in one plot at the same time </w:t>
            </w:r>
          </w:p>
          <w:p w14:paraId="1AAEBF3A" w14:textId="0A0EE968" w:rsidR="00442B1D" w:rsidRPr="009D053B" w:rsidRDefault="00442B1D" w:rsidP="00FD5FD7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CEADDF3" w14:textId="791D02DC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Pr="009D053B"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</w:tc>
      </w:tr>
      <w:tr w:rsidR="0097681A" w:rsidRPr="007C1653" w14:paraId="08884A64" w14:textId="77777777" w:rsidTr="004E5A9F">
        <w:tc>
          <w:tcPr>
            <w:tcW w:w="8359" w:type="dxa"/>
          </w:tcPr>
          <w:p w14:paraId="1BF66090" w14:textId="7DD6E778" w:rsidR="0097681A" w:rsidRPr="004D4C51" w:rsidRDefault="0097681A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urchase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b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urial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lot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– Meadow</w:t>
            </w:r>
          </w:p>
        </w:tc>
        <w:tc>
          <w:tcPr>
            <w:tcW w:w="1269" w:type="dxa"/>
          </w:tcPr>
          <w:p w14:paraId="55E33580" w14:textId="3F962359" w:rsidR="0097681A" w:rsidRPr="009D053B" w:rsidRDefault="0097681A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£1050</w:t>
            </w:r>
          </w:p>
        </w:tc>
      </w:tr>
      <w:tr w:rsidR="00FD5FD7" w:rsidRPr="007C1653" w14:paraId="0BE10874" w14:textId="77777777" w:rsidTr="004E5A9F">
        <w:tc>
          <w:tcPr>
            <w:tcW w:w="8359" w:type="dxa"/>
          </w:tcPr>
          <w:p w14:paraId="1CF8B62F" w14:textId="4A265F44" w:rsidR="0097681A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urchase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b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urial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lot</w:t>
            </w:r>
            <w:r w:rsidR="0097681A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– woodland</w:t>
            </w:r>
          </w:p>
        </w:tc>
        <w:tc>
          <w:tcPr>
            <w:tcW w:w="1269" w:type="dxa"/>
          </w:tcPr>
          <w:p w14:paraId="0C71FC19" w14:textId="4F9C2E8E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1200</w:t>
            </w:r>
          </w:p>
        </w:tc>
      </w:tr>
      <w:tr w:rsidR="00FD5FD7" w:rsidRPr="007C1653" w14:paraId="4085230B" w14:textId="77777777" w:rsidTr="004E5A9F">
        <w:tc>
          <w:tcPr>
            <w:tcW w:w="8359" w:type="dxa"/>
          </w:tcPr>
          <w:p w14:paraId="0FA84729" w14:textId="1B2351CF" w:rsidR="00FD5FD7" w:rsidRPr="009D053B" w:rsidRDefault="00FD5FD7" w:rsidP="00FD5FD7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urchase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a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shes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lot</w:t>
            </w:r>
            <w:r w:rsidR="0097681A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- Meadow</w:t>
            </w:r>
          </w:p>
        </w:tc>
        <w:tc>
          <w:tcPr>
            <w:tcW w:w="1269" w:type="dxa"/>
          </w:tcPr>
          <w:p w14:paraId="45BEB727" w14:textId="12CFD503" w:rsidR="00FD5FD7" w:rsidRPr="009D053B" w:rsidRDefault="00FD5FD7" w:rsidP="00FD5FD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 w:rsidR="0097681A">
              <w:rPr>
                <w:rFonts w:ascii="Courier New" w:hAnsi="Courier New" w:cs="Courier New"/>
                <w:sz w:val="24"/>
                <w:szCs w:val="24"/>
              </w:rPr>
              <w:t>300</w:t>
            </w:r>
          </w:p>
        </w:tc>
      </w:tr>
      <w:tr w:rsidR="0097681A" w:rsidRPr="007C1653" w14:paraId="71F564F6" w14:textId="77777777" w:rsidTr="004E5A9F">
        <w:tc>
          <w:tcPr>
            <w:tcW w:w="8359" w:type="dxa"/>
          </w:tcPr>
          <w:p w14:paraId="6DF43940" w14:textId="1A3F7055" w:rsidR="0097681A" w:rsidRPr="009D053B" w:rsidRDefault="0097681A" w:rsidP="0097681A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Advance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urchase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a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shes 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p</w:t>
            </w: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lot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– Woodland </w:t>
            </w:r>
          </w:p>
        </w:tc>
        <w:tc>
          <w:tcPr>
            <w:tcW w:w="1269" w:type="dxa"/>
          </w:tcPr>
          <w:p w14:paraId="4D452DA8" w14:textId="49A41EFF" w:rsidR="0097681A" w:rsidRPr="009D053B" w:rsidRDefault="0097681A" w:rsidP="0097681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>
              <w:rPr>
                <w:rFonts w:ascii="Courier New" w:hAnsi="Courier New" w:cs="Courier New"/>
                <w:sz w:val="24"/>
                <w:szCs w:val="24"/>
              </w:rPr>
              <w:t>350</w:t>
            </w:r>
          </w:p>
        </w:tc>
      </w:tr>
      <w:tr w:rsidR="0097681A" w:rsidRPr="007C1653" w14:paraId="0CA79D06" w14:textId="77777777" w:rsidTr="004E5A9F">
        <w:tc>
          <w:tcPr>
            <w:tcW w:w="8359" w:type="dxa"/>
          </w:tcPr>
          <w:p w14:paraId="13D8A304" w14:textId="77777777" w:rsidR="0097681A" w:rsidRPr="009D053B" w:rsidRDefault="0097681A" w:rsidP="0097681A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8F290BD" w14:textId="77777777" w:rsidR="0097681A" w:rsidRPr="009D053B" w:rsidRDefault="0097681A" w:rsidP="0097681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7681A" w:rsidRPr="007C1653" w14:paraId="1BA3C31D" w14:textId="77777777" w:rsidTr="004E5A9F">
        <w:tc>
          <w:tcPr>
            <w:tcW w:w="8359" w:type="dxa"/>
          </w:tcPr>
          <w:p w14:paraId="213FEEC4" w14:textId="45802B8A" w:rsidR="0097681A" w:rsidRPr="009D053B" w:rsidRDefault="0097681A" w:rsidP="0097681A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Memorial tree and plaque</w:t>
            </w:r>
          </w:p>
        </w:tc>
        <w:tc>
          <w:tcPr>
            <w:tcW w:w="1269" w:type="dxa"/>
          </w:tcPr>
          <w:p w14:paraId="2CB7A0E2" w14:textId="78E6C00D" w:rsidR="0097681A" w:rsidRPr="009D053B" w:rsidRDefault="0097681A" w:rsidP="0097681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</w:t>
            </w:r>
            <w:r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00590D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97681A" w:rsidRPr="007C1653" w14:paraId="438FD870" w14:textId="77777777" w:rsidTr="004E5A9F">
        <w:tc>
          <w:tcPr>
            <w:tcW w:w="8359" w:type="dxa"/>
          </w:tcPr>
          <w:p w14:paraId="195D08AC" w14:textId="77777777" w:rsidR="0097681A" w:rsidRPr="009D053B" w:rsidRDefault="0097681A" w:rsidP="0097681A">
            <w:pPr>
              <w:spacing w:line="276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227FDC" w14:textId="77777777" w:rsidR="0097681A" w:rsidRPr="009D053B" w:rsidRDefault="0097681A" w:rsidP="0097681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7681A" w:rsidRPr="007C1653" w14:paraId="4369259C" w14:textId="77777777" w:rsidTr="004E5A9F">
        <w:tc>
          <w:tcPr>
            <w:tcW w:w="8359" w:type="dxa"/>
          </w:tcPr>
          <w:p w14:paraId="69D50967" w14:textId="21381204" w:rsidR="0097681A" w:rsidRPr="009D053B" w:rsidRDefault="0097681A" w:rsidP="0097681A">
            <w:pPr>
              <w:spacing w:line="276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Rental of The Keep – 1 hour (Oxton site only)</w:t>
            </w:r>
          </w:p>
        </w:tc>
        <w:tc>
          <w:tcPr>
            <w:tcW w:w="1269" w:type="dxa"/>
          </w:tcPr>
          <w:p w14:paraId="2CD6B1A1" w14:textId="4C079A6D" w:rsidR="0097681A" w:rsidRPr="009D053B" w:rsidRDefault="0097681A" w:rsidP="0097681A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D053B">
              <w:rPr>
                <w:rFonts w:ascii="Courier New" w:hAnsi="Courier New" w:cs="Courier New"/>
                <w:sz w:val="24"/>
                <w:szCs w:val="24"/>
              </w:rPr>
              <w:t>£2</w:t>
            </w:r>
            <w:r>
              <w:rPr>
                <w:rFonts w:ascii="Courier New" w:hAnsi="Courier New" w:cs="Courier New"/>
                <w:sz w:val="24"/>
                <w:szCs w:val="24"/>
              </w:rPr>
              <w:t>50</w:t>
            </w:r>
          </w:p>
        </w:tc>
      </w:tr>
    </w:tbl>
    <w:p w14:paraId="60631516" w14:textId="77777777" w:rsidR="005F6E5B" w:rsidRPr="007C1653" w:rsidRDefault="005F6E5B" w:rsidP="005F6E5B">
      <w:pPr>
        <w:rPr>
          <w:rFonts w:ascii="Courier New" w:hAnsi="Courier New" w:cs="Courier New"/>
          <w:sz w:val="28"/>
          <w:szCs w:val="28"/>
        </w:rPr>
      </w:pPr>
    </w:p>
    <w:p w14:paraId="144F88C8" w14:textId="372DDC18" w:rsidR="002D497E" w:rsidRPr="009D053B" w:rsidRDefault="009D053B" w:rsidP="005F6E5B">
      <w:pPr>
        <w:rPr>
          <w:rFonts w:ascii="Courier New" w:hAnsi="Courier New" w:cs="Courier New"/>
          <w:i/>
          <w:iCs/>
          <w:sz w:val="21"/>
          <w:szCs w:val="21"/>
        </w:rPr>
      </w:pPr>
      <w:r w:rsidRPr="009D053B">
        <w:rPr>
          <w:rFonts w:ascii="Courier New" w:hAnsi="Courier New" w:cs="Courier New"/>
          <w:i/>
          <w:iCs/>
          <w:sz w:val="21"/>
          <w:szCs w:val="21"/>
        </w:rPr>
        <w:t>*</w:t>
      </w:r>
      <w:r w:rsidR="002D497E" w:rsidRPr="009D053B">
        <w:rPr>
          <w:rFonts w:ascii="Courier New" w:hAnsi="Courier New" w:cs="Courier New"/>
          <w:i/>
          <w:iCs/>
          <w:sz w:val="21"/>
          <w:szCs w:val="21"/>
        </w:rPr>
        <w:t>All prices include VAT where applicable at the current rate.</w:t>
      </w:r>
    </w:p>
    <w:p w14:paraId="78C10CA7" w14:textId="77777777" w:rsidR="002D497E" w:rsidRPr="007C1653" w:rsidRDefault="002D497E" w:rsidP="005F6E5B">
      <w:pPr>
        <w:rPr>
          <w:rFonts w:ascii="Courier New" w:hAnsi="Courier New" w:cs="Courier New"/>
          <w:sz w:val="28"/>
          <w:szCs w:val="28"/>
        </w:rPr>
      </w:pPr>
    </w:p>
    <w:p w14:paraId="5B6D78F4" w14:textId="77777777" w:rsidR="005F6E5B" w:rsidRPr="00602B0F" w:rsidRDefault="005F6E5B" w:rsidP="005F6E5B">
      <w:pPr>
        <w:rPr>
          <w:rFonts w:asciiTheme="minorHAnsi" w:hAnsiTheme="minorHAnsi" w:cstheme="minorHAnsi"/>
          <w:sz w:val="24"/>
          <w:szCs w:val="24"/>
        </w:rPr>
      </w:pPr>
    </w:p>
    <w:sectPr w:rsidR="005F6E5B" w:rsidRPr="00602B0F" w:rsidSect="00C65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2592" w14:textId="77777777" w:rsidR="00D361B5" w:rsidRDefault="00D361B5">
      <w:r>
        <w:separator/>
      </w:r>
    </w:p>
  </w:endnote>
  <w:endnote w:type="continuationSeparator" w:id="0">
    <w:p w14:paraId="669A2395" w14:textId="77777777" w:rsidR="00D361B5" w:rsidRDefault="00D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inka Mono">
    <w:panose1 w:val="02000009070500000003"/>
    <w:charset w:val="00"/>
    <w:family w:val="modern"/>
    <w:notTrueType/>
    <w:pitch w:val="fixed"/>
    <w:sig w:usb0="A10000FF" w:usb1="4000A4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2966" w14:textId="77777777" w:rsidR="00391075" w:rsidRDefault="00391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3A71" w14:textId="572B739B" w:rsidR="001E0590" w:rsidRPr="00CA6D1C" w:rsidRDefault="00CA6D1C" w:rsidP="0041590A">
    <w:pPr>
      <w:pStyle w:val="Footer"/>
      <w:jc w:val="center"/>
      <w:rPr>
        <w:rFonts w:ascii="Shinka Mono" w:hAnsi="Shinka Mono" w:cstheme="minorHAnsi"/>
        <w:sz w:val="18"/>
        <w:szCs w:val="18"/>
      </w:rPr>
    </w:pPr>
    <w:r w:rsidRPr="00CA6D1C">
      <w:rPr>
        <w:rFonts w:ascii="Shinka Mono" w:hAnsi="Shinka Mono" w:cstheme="minorHAnsi"/>
        <w:sz w:val="18"/>
        <w:szCs w:val="18"/>
      </w:rPr>
      <w:t>www.tithegreen.com</w:t>
    </w:r>
    <w:r w:rsidRPr="00CA6D1C">
      <w:rPr>
        <w:rFonts w:ascii="Shinka Mono" w:hAnsi="Shinka Mono" w:cstheme="minorHAnsi"/>
        <w:sz w:val="18"/>
        <w:szCs w:val="18"/>
      </w:rPr>
      <w:tab/>
      <w:t xml:space="preserve"> info@tithegreen.com </w:t>
    </w:r>
    <w:r w:rsidRPr="00CA6D1C">
      <w:rPr>
        <w:rFonts w:ascii="Shinka Mono" w:hAnsi="Shinka Mono" w:cstheme="minorHAnsi"/>
        <w:sz w:val="18"/>
        <w:szCs w:val="18"/>
      </w:rPr>
      <w:tab/>
      <w:t>01623 677100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FFD9" w14:textId="77777777" w:rsidR="00391075" w:rsidRDefault="00391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DCB2" w14:textId="77777777" w:rsidR="00D361B5" w:rsidRDefault="00D361B5">
      <w:r>
        <w:separator/>
      </w:r>
    </w:p>
  </w:footnote>
  <w:footnote w:type="continuationSeparator" w:id="0">
    <w:p w14:paraId="5DE39FFF" w14:textId="77777777" w:rsidR="00D361B5" w:rsidRDefault="00D3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CC77" w14:textId="77777777" w:rsidR="00391075" w:rsidRDefault="00391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BE8A" w14:textId="52109AB9" w:rsidR="007C1653" w:rsidRDefault="007C165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0C8F16" wp14:editId="3566D317">
          <wp:simplePos x="0" y="0"/>
          <wp:positionH relativeFrom="column">
            <wp:posOffset>2231536</wp:posOffset>
          </wp:positionH>
          <wp:positionV relativeFrom="paragraph">
            <wp:posOffset>-156845</wp:posOffset>
          </wp:positionV>
          <wp:extent cx="1371600" cy="443865"/>
          <wp:effectExtent l="0" t="0" r="0" b="635"/>
          <wp:wrapTight wrapText="bothSides">
            <wp:wrapPolygon edited="0">
              <wp:start x="0" y="0"/>
              <wp:lineTo x="0" y="21013"/>
              <wp:lineTo x="21400" y="21013"/>
              <wp:lineTo x="21400" y="0"/>
              <wp:lineTo x="0" y="0"/>
            </wp:wrapPolygon>
          </wp:wrapTight>
          <wp:docPr id="13165500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550038" name="Picture 1316550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4D97" w14:textId="77777777" w:rsidR="00391075" w:rsidRDefault="00391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7D3"/>
    <w:multiLevelType w:val="hybridMultilevel"/>
    <w:tmpl w:val="5A5623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E24E5F"/>
    <w:multiLevelType w:val="hybridMultilevel"/>
    <w:tmpl w:val="A3C0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1D94"/>
    <w:multiLevelType w:val="hybridMultilevel"/>
    <w:tmpl w:val="E4E4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16698">
    <w:abstractNumId w:val="0"/>
  </w:num>
  <w:num w:numId="2" w16cid:durableId="1912736680">
    <w:abstractNumId w:val="1"/>
  </w:num>
  <w:num w:numId="3" w16cid:durableId="54541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42460A"/>
    <w:rsid w:val="0000294E"/>
    <w:rsid w:val="0000590D"/>
    <w:rsid w:val="000139BE"/>
    <w:rsid w:val="000211A3"/>
    <w:rsid w:val="000237CF"/>
    <w:rsid w:val="00027AA2"/>
    <w:rsid w:val="000303F2"/>
    <w:rsid w:val="00040C80"/>
    <w:rsid w:val="00042366"/>
    <w:rsid w:val="00055764"/>
    <w:rsid w:val="00073B15"/>
    <w:rsid w:val="000901C0"/>
    <w:rsid w:val="000B2CF6"/>
    <w:rsid w:val="000D1447"/>
    <w:rsid w:val="000D6A72"/>
    <w:rsid w:val="000E14F4"/>
    <w:rsid w:val="000E19A5"/>
    <w:rsid w:val="0010059A"/>
    <w:rsid w:val="00102F8C"/>
    <w:rsid w:val="00112FA8"/>
    <w:rsid w:val="00122035"/>
    <w:rsid w:val="001332A9"/>
    <w:rsid w:val="0014773F"/>
    <w:rsid w:val="00167951"/>
    <w:rsid w:val="00170A93"/>
    <w:rsid w:val="001C69F8"/>
    <w:rsid w:val="001E0590"/>
    <w:rsid w:val="001E12FA"/>
    <w:rsid w:val="001E6EC1"/>
    <w:rsid w:val="001F64B9"/>
    <w:rsid w:val="002148BE"/>
    <w:rsid w:val="002305E4"/>
    <w:rsid w:val="0024241A"/>
    <w:rsid w:val="00244079"/>
    <w:rsid w:val="00244C5F"/>
    <w:rsid w:val="002463AA"/>
    <w:rsid w:val="00277684"/>
    <w:rsid w:val="002A1284"/>
    <w:rsid w:val="002D497E"/>
    <w:rsid w:val="002E1F6B"/>
    <w:rsid w:val="00303377"/>
    <w:rsid w:val="00310EB8"/>
    <w:rsid w:val="003214BC"/>
    <w:rsid w:val="00335B01"/>
    <w:rsid w:val="00335D79"/>
    <w:rsid w:val="00343A81"/>
    <w:rsid w:val="00355997"/>
    <w:rsid w:val="00362FA0"/>
    <w:rsid w:val="00370676"/>
    <w:rsid w:val="003830F0"/>
    <w:rsid w:val="00385C7F"/>
    <w:rsid w:val="00391075"/>
    <w:rsid w:val="00392C23"/>
    <w:rsid w:val="003A73FA"/>
    <w:rsid w:val="003B32F9"/>
    <w:rsid w:val="003B3B37"/>
    <w:rsid w:val="003B6773"/>
    <w:rsid w:val="003C5BD1"/>
    <w:rsid w:val="003F667A"/>
    <w:rsid w:val="004140E0"/>
    <w:rsid w:val="0041590A"/>
    <w:rsid w:val="00416E26"/>
    <w:rsid w:val="00422761"/>
    <w:rsid w:val="0042460A"/>
    <w:rsid w:val="004249F8"/>
    <w:rsid w:val="004336C3"/>
    <w:rsid w:val="00435B79"/>
    <w:rsid w:val="00442B1D"/>
    <w:rsid w:val="004574E8"/>
    <w:rsid w:val="00460143"/>
    <w:rsid w:val="00487E40"/>
    <w:rsid w:val="004A1BD0"/>
    <w:rsid w:val="004D4C51"/>
    <w:rsid w:val="004E4EBB"/>
    <w:rsid w:val="004E5A9F"/>
    <w:rsid w:val="004F2D68"/>
    <w:rsid w:val="004F3654"/>
    <w:rsid w:val="00527D74"/>
    <w:rsid w:val="0053583C"/>
    <w:rsid w:val="00563B7C"/>
    <w:rsid w:val="00580753"/>
    <w:rsid w:val="00582D5F"/>
    <w:rsid w:val="00597860"/>
    <w:rsid w:val="005F6E5B"/>
    <w:rsid w:val="00602B0F"/>
    <w:rsid w:val="006068A7"/>
    <w:rsid w:val="00630301"/>
    <w:rsid w:val="00635181"/>
    <w:rsid w:val="006470EA"/>
    <w:rsid w:val="00672704"/>
    <w:rsid w:val="00680716"/>
    <w:rsid w:val="0069185D"/>
    <w:rsid w:val="00692C5C"/>
    <w:rsid w:val="006A10C8"/>
    <w:rsid w:val="006B29B6"/>
    <w:rsid w:val="006B7838"/>
    <w:rsid w:val="006D0860"/>
    <w:rsid w:val="006D2069"/>
    <w:rsid w:val="006D3D46"/>
    <w:rsid w:val="006F00DB"/>
    <w:rsid w:val="00726E35"/>
    <w:rsid w:val="00744682"/>
    <w:rsid w:val="0075313C"/>
    <w:rsid w:val="00770DC3"/>
    <w:rsid w:val="00772716"/>
    <w:rsid w:val="00791829"/>
    <w:rsid w:val="007958A0"/>
    <w:rsid w:val="007A487F"/>
    <w:rsid w:val="007B4790"/>
    <w:rsid w:val="007C1653"/>
    <w:rsid w:val="007E2005"/>
    <w:rsid w:val="007E3E8F"/>
    <w:rsid w:val="007F1D62"/>
    <w:rsid w:val="007F35C1"/>
    <w:rsid w:val="007F4369"/>
    <w:rsid w:val="00804120"/>
    <w:rsid w:val="00831AA3"/>
    <w:rsid w:val="008323F2"/>
    <w:rsid w:val="00861786"/>
    <w:rsid w:val="0086279F"/>
    <w:rsid w:val="0086739E"/>
    <w:rsid w:val="00871582"/>
    <w:rsid w:val="008827BC"/>
    <w:rsid w:val="008A3746"/>
    <w:rsid w:val="008B0FB6"/>
    <w:rsid w:val="008E5245"/>
    <w:rsid w:val="00911A89"/>
    <w:rsid w:val="00921595"/>
    <w:rsid w:val="009531F3"/>
    <w:rsid w:val="00954A41"/>
    <w:rsid w:val="00954BE0"/>
    <w:rsid w:val="00956CC2"/>
    <w:rsid w:val="00962296"/>
    <w:rsid w:val="0097681A"/>
    <w:rsid w:val="00982500"/>
    <w:rsid w:val="0098416B"/>
    <w:rsid w:val="009856E3"/>
    <w:rsid w:val="009B1659"/>
    <w:rsid w:val="009C6D09"/>
    <w:rsid w:val="009D053B"/>
    <w:rsid w:val="009E1ABF"/>
    <w:rsid w:val="009F3B38"/>
    <w:rsid w:val="00A04864"/>
    <w:rsid w:val="00A155DC"/>
    <w:rsid w:val="00A174F7"/>
    <w:rsid w:val="00A204CD"/>
    <w:rsid w:val="00A5152F"/>
    <w:rsid w:val="00A51593"/>
    <w:rsid w:val="00A52067"/>
    <w:rsid w:val="00A64803"/>
    <w:rsid w:val="00A81036"/>
    <w:rsid w:val="00AA3220"/>
    <w:rsid w:val="00AB1C5B"/>
    <w:rsid w:val="00AE5868"/>
    <w:rsid w:val="00AF5D67"/>
    <w:rsid w:val="00B046DA"/>
    <w:rsid w:val="00B11657"/>
    <w:rsid w:val="00B74E96"/>
    <w:rsid w:val="00B82830"/>
    <w:rsid w:val="00B934C7"/>
    <w:rsid w:val="00BA2312"/>
    <w:rsid w:val="00BA7A2A"/>
    <w:rsid w:val="00BB2BA3"/>
    <w:rsid w:val="00BB2CEA"/>
    <w:rsid w:val="00BD5809"/>
    <w:rsid w:val="00BF0AB6"/>
    <w:rsid w:val="00C02A33"/>
    <w:rsid w:val="00C1549F"/>
    <w:rsid w:val="00C1607D"/>
    <w:rsid w:val="00C40C99"/>
    <w:rsid w:val="00C651BA"/>
    <w:rsid w:val="00CA2BF3"/>
    <w:rsid w:val="00CA4815"/>
    <w:rsid w:val="00CA6D1C"/>
    <w:rsid w:val="00CC2CCF"/>
    <w:rsid w:val="00CC3FA6"/>
    <w:rsid w:val="00CC4C80"/>
    <w:rsid w:val="00CD4C8F"/>
    <w:rsid w:val="00CE4B20"/>
    <w:rsid w:val="00D260D6"/>
    <w:rsid w:val="00D361B5"/>
    <w:rsid w:val="00D47CB6"/>
    <w:rsid w:val="00D56687"/>
    <w:rsid w:val="00D779DC"/>
    <w:rsid w:val="00DB6346"/>
    <w:rsid w:val="00DD2AE2"/>
    <w:rsid w:val="00DF5425"/>
    <w:rsid w:val="00E252A5"/>
    <w:rsid w:val="00E33529"/>
    <w:rsid w:val="00E50313"/>
    <w:rsid w:val="00E86065"/>
    <w:rsid w:val="00E8638C"/>
    <w:rsid w:val="00EB710F"/>
    <w:rsid w:val="00ED5A2B"/>
    <w:rsid w:val="00EF16CD"/>
    <w:rsid w:val="00F1188E"/>
    <w:rsid w:val="00F11B8A"/>
    <w:rsid w:val="00F37FFB"/>
    <w:rsid w:val="00F41D4C"/>
    <w:rsid w:val="00F42A56"/>
    <w:rsid w:val="00F45BA3"/>
    <w:rsid w:val="00F5169E"/>
    <w:rsid w:val="00F5764E"/>
    <w:rsid w:val="00F57CA1"/>
    <w:rsid w:val="00F80BB9"/>
    <w:rsid w:val="00FB05B0"/>
    <w:rsid w:val="00FC09AA"/>
    <w:rsid w:val="00FD5FD7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D63AF"/>
  <w15:docId w15:val="{FF2EEE2D-8B37-4250-A5DD-62C7020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1BA"/>
    <w:rPr>
      <w:lang w:eastAsia="en-US"/>
    </w:rPr>
  </w:style>
  <w:style w:type="paragraph" w:styleId="Heading1">
    <w:name w:val="heading 1"/>
    <w:basedOn w:val="Normal"/>
    <w:next w:val="Normal"/>
    <w:qFormat/>
    <w:rsid w:val="00C651BA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C651B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651BA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51BA"/>
    <w:rPr>
      <w:sz w:val="32"/>
    </w:rPr>
  </w:style>
  <w:style w:type="paragraph" w:styleId="FootnoteText">
    <w:name w:val="footnote text"/>
    <w:basedOn w:val="Normal"/>
    <w:semiHidden/>
    <w:rsid w:val="00C651BA"/>
  </w:style>
  <w:style w:type="character" w:styleId="FootnoteReference">
    <w:name w:val="footnote reference"/>
    <w:semiHidden/>
    <w:rsid w:val="00C651BA"/>
    <w:rPr>
      <w:vertAlign w:val="superscript"/>
    </w:rPr>
  </w:style>
  <w:style w:type="paragraph" w:styleId="Header">
    <w:name w:val="header"/>
    <w:basedOn w:val="Normal"/>
    <w:rsid w:val="00C651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651B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C651BA"/>
    <w:rPr>
      <w:sz w:val="28"/>
    </w:rPr>
  </w:style>
  <w:style w:type="paragraph" w:styleId="BalloonText">
    <w:name w:val="Balloon Text"/>
    <w:basedOn w:val="Normal"/>
    <w:semiHidden/>
    <w:rsid w:val="00684AAB"/>
    <w:rPr>
      <w:rFonts w:ascii="Tahoma" w:hAnsi="Tahoma" w:cs="Tahoma"/>
      <w:sz w:val="16"/>
      <w:szCs w:val="16"/>
    </w:rPr>
  </w:style>
  <w:style w:type="character" w:styleId="Hyperlink">
    <w:name w:val="Hyperlink"/>
    <w:rsid w:val="005D7C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82830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3B37"/>
    <w:rPr>
      <w:color w:val="605E5C"/>
      <w:shd w:val="clear" w:color="auto" w:fill="E1DFDD"/>
    </w:rPr>
  </w:style>
  <w:style w:type="table" w:styleId="TableGrid">
    <w:name w:val="Table Grid"/>
    <w:basedOn w:val="TableNormal"/>
    <w:rsid w:val="0032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Consecration of an area within the Tithe Green Burial Ground</vt:lpstr>
    </vt:vector>
  </TitlesOfParts>
  <Company>.</Company>
  <LinksUpToDate>false</LinksUpToDate>
  <CharactersWithSpaces>1200</CharactersWithSpaces>
  <SharedDoc>false</SharedDoc>
  <HLinks>
    <vt:vector size="18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http://www.woodlandburialoxton.co.uk/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http://www.woodlandburialoxton.co.uk/</vt:lpwstr>
      </vt:variant>
      <vt:variant>
        <vt:lpwstr/>
      </vt:variant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mailto:burialground@oxtonestate.com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Consecration of an area within the Tithe Green Burial Ground</dc:title>
  <dc:subject/>
  <dc:creator>William Johnson.</dc:creator>
  <cp:keywords/>
  <cp:lastModifiedBy>Tithe Green</cp:lastModifiedBy>
  <cp:revision>5</cp:revision>
  <cp:lastPrinted>2023-09-01T11:28:00Z</cp:lastPrinted>
  <dcterms:created xsi:type="dcterms:W3CDTF">2026-03-11T13:36:00Z</dcterms:created>
  <dcterms:modified xsi:type="dcterms:W3CDTF">2026-03-16T15:06:00Z</dcterms:modified>
</cp:coreProperties>
</file>